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3C8B61" w14:textId="7118B2AC" w:rsidR="006A125D" w:rsidRDefault="006A125D" w:rsidP="006A125D">
      <w:r w:rsidRPr="006A125D">
        <w:t xml:space="preserve">Dear </w:t>
      </w:r>
      <w:r w:rsidR="00E87937">
        <w:t>Mr. Lewis</w:t>
      </w:r>
      <w:r w:rsidRPr="006A125D">
        <w:t>,</w:t>
      </w:r>
    </w:p>
    <w:p w14:paraId="3910D443" w14:textId="7BA7CFAE" w:rsidR="00E87937" w:rsidRPr="00E87937" w:rsidRDefault="00E87937" w:rsidP="00E87937">
      <w:r>
        <w:t>T</w:t>
      </w:r>
      <w:r w:rsidRPr="00E87937">
        <w:t>hank you for encouraging citizens to help build a Canada rooted in care rather than greed. It is in this spirit that I write to express my concerns about the ALTO high-speed rail project.</w:t>
      </w:r>
    </w:p>
    <w:p w14:paraId="55ABEE53" w14:textId="77777777" w:rsidR="00E87937" w:rsidRPr="00E87937" w:rsidRDefault="00E87937" w:rsidP="00E87937">
      <w:r w:rsidRPr="00E87937">
        <w:t>While I appreciate the need for national transportation initiatives, the proposed ALTO project threatens disproportionate and avoidable harm to rural communities and the environment. Its benefits appear limited, while the estimated cost—between $60 and $90 billion—raises serious questions about economic justification.</w:t>
      </w:r>
    </w:p>
    <w:p w14:paraId="3FE2CAC8" w14:textId="77777777" w:rsidR="00E87937" w:rsidRPr="00E87937" w:rsidRDefault="00E87937" w:rsidP="00E87937">
      <w:r w:rsidRPr="00E87937">
        <w:t>In my rural community, and in many others like it, residents face expropriation or the prospect of living immediately next to a high-speed rail line. Roads could be cut off or turned into dead ends, affecting emergency response times and overall community connectivity. Productive, often generational farmland would be divided, with restricted access between parcels and significant constraints on moving farm equipment and livestock.</w:t>
      </w:r>
    </w:p>
    <w:p w14:paraId="70FFA750" w14:textId="1946B8E3" w:rsidR="00E87937" w:rsidRPr="006A125D" w:rsidRDefault="00E87937" w:rsidP="00E87937">
      <w:r w:rsidRPr="00E87937">
        <w:t xml:space="preserve">The ecological consequences are equally concerning. </w:t>
      </w:r>
      <w:r w:rsidRPr="006A125D">
        <w:t xml:space="preserve">While the HSR is being promoted as a low-carbon solution that will reduce greenhouse gas emissions, these claims overlook the estimated 7 to 30 </w:t>
      </w:r>
      <w:proofErr w:type="spellStart"/>
      <w:r w:rsidRPr="006A125D">
        <w:t>megatonnes</w:t>
      </w:r>
      <w:proofErr w:type="spellEnd"/>
      <w:r w:rsidRPr="006A125D">
        <w:t xml:space="preserve"> of “carbon debt” that would be generated during construction—an amount that may never be offset, particularly as electric vehicle adoption continues to increase.</w:t>
      </w:r>
    </w:p>
    <w:p w14:paraId="1AC29204" w14:textId="77777777" w:rsidR="00E87937" w:rsidRPr="006A125D" w:rsidRDefault="00E87937" w:rsidP="00E87937">
      <w:r w:rsidRPr="006A125D">
        <w:t xml:space="preserve">The project’s green marketing also overlooks the approximately 50 MW of power that </w:t>
      </w:r>
      <w:proofErr w:type="spellStart"/>
      <w:r w:rsidRPr="006A125D">
        <w:t>Imbleau</w:t>
      </w:r>
      <w:proofErr w:type="spellEnd"/>
      <w:r w:rsidRPr="006A125D">
        <w:t xml:space="preserve"> has stated will be required per train, enough electricity to power more than 40,000 homes for a year. Meeting these energy demands would require more than 12 substations and additional infrastructure along the route, further compounding the rail line’s environmental footprint.</w:t>
      </w:r>
    </w:p>
    <w:p w14:paraId="302E0842" w14:textId="492FAA2A" w:rsidR="00E87937" w:rsidRPr="00E87937" w:rsidRDefault="00E87937" w:rsidP="00E87937">
      <w:r w:rsidRPr="006A125D">
        <w:t xml:space="preserve">The HSR would also have significant ecological consequences, as </w:t>
      </w:r>
      <w:r>
        <w:t>it</w:t>
      </w:r>
      <w:r w:rsidRPr="006A125D">
        <w:t xml:space="preserve"> would cut through regions of exceptional biodiversity, fragmenting habitats and ecosystems and disrupting wildlife migration routes. It would threaten numerous at-risk species, including the Grey </w:t>
      </w:r>
      <w:proofErr w:type="spellStart"/>
      <w:r w:rsidRPr="006A125D">
        <w:t>Ratsnake</w:t>
      </w:r>
      <w:proofErr w:type="spellEnd"/>
      <w:r w:rsidRPr="006A125D">
        <w:t xml:space="preserve">, Blanding’s Turtle, Cerulean Warbler, and Little Brown Myotis, as well as rare plants such as the Butternut, </w:t>
      </w:r>
      <w:proofErr w:type="spellStart"/>
      <w:r w:rsidRPr="006A125D">
        <w:t>Deerberry</w:t>
      </w:r>
      <w:proofErr w:type="spellEnd"/>
      <w:r w:rsidRPr="006A125D">
        <w:t>, and Small White Lady’s Slipper. Critical watersheds, including the Moira, Salmon, and Napanee Rivers, could be impacted, and sensitive areas such as the UNESCO-designated Frontenac Arch Biosphere and the Napanee Limestone Plain may be bisected.</w:t>
      </w:r>
    </w:p>
    <w:p w14:paraId="22B96190" w14:textId="77777777" w:rsidR="00E87937" w:rsidRPr="00E87937" w:rsidRDefault="00E87937" w:rsidP="00E87937">
      <w:r w:rsidRPr="00E87937">
        <w:t>National infrastructure projects must weigh human and ecological costs alongside economic and technological considerations. I respectfully urge you to use your voice to ensure that any decision regarding high-speed rail reflects the long-term public interest, safeguarding communities, farmland, and critical ecosystems.</w:t>
      </w:r>
    </w:p>
    <w:p w14:paraId="3CE088D6" w14:textId="77777777" w:rsidR="00E87937" w:rsidRPr="00E87937" w:rsidRDefault="00E87937" w:rsidP="00E87937">
      <w:r w:rsidRPr="00E87937">
        <w:t>Thank you for your time and consideration.</w:t>
      </w:r>
    </w:p>
    <w:p w14:paraId="0AEAAA4B" w14:textId="614CAF84" w:rsidR="00A8587F" w:rsidRPr="00A8587F" w:rsidRDefault="00E87937" w:rsidP="00E95FA4">
      <w:r w:rsidRPr="00E87937">
        <w:t>Yours sincerely,</w:t>
      </w:r>
      <w:r w:rsidR="00E95FA4">
        <w:br/>
      </w:r>
      <w:r w:rsidR="006A125D" w:rsidRPr="006A125D">
        <w:rPr>
          <w:highlight w:val="yellow"/>
        </w:rPr>
        <w:t>ADD NAME AND ADDRESS</w:t>
      </w:r>
    </w:p>
    <w:sectPr w:rsidR="00A8587F" w:rsidRPr="00A8587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549B6"/>
    <w:multiLevelType w:val="hybridMultilevel"/>
    <w:tmpl w:val="2BA0FB7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 w15:restartNumberingAfterBreak="0">
    <w:nsid w:val="0C623D11"/>
    <w:multiLevelType w:val="hybridMultilevel"/>
    <w:tmpl w:val="07C09C2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231431151">
    <w:abstractNumId w:val="0"/>
  </w:num>
  <w:num w:numId="2" w16cid:durableId="17074836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87F"/>
    <w:rsid w:val="00596FF7"/>
    <w:rsid w:val="005C540C"/>
    <w:rsid w:val="00652545"/>
    <w:rsid w:val="006665A3"/>
    <w:rsid w:val="006A125D"/>
    <w:rsid w:val="006C0390"/>
    <w:rsid w:val="006C40E6"/>
    <w:rsid w:val="00805E8C"/>
    <w:rsid w:val="008D78E6"/>
    <w:rsid w:val="00A31077"/>
    <w:rsid w:val="00A8587F"/>
    <w:rsid w:val="00AE6B7F"/>
    <w:rsid w:val="00B7387B"/>
    <w:rsid w:val="00B76AAC"/>
    <w:rsid w:val="00CA496A"/>
    <w:rsid w:val="00D40D06"/>
    <w:rsid w:val="00E87937"/>
    <w:rsid w:val="00E95FA4"/>
    <w:rsid w:val="00F61C0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91C666"/>
  <w15:chartTrackingRefBased/>
  <w15:docId w15:val="{0183D910-0C8E-413F-9A64-43120AE85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858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858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58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58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58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58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58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58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58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58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858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58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58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58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58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58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58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587F"/>
    <w:rPr>
      <w:rFonts w:eastAsiaTheme="majorEastAsia" w:cstheme="majorBidi"/>
      <w:color w:val="272727" w:themeColor="text1" w:themeTint="D8"/>
    </w:rPr>
  </w:style>
  <w:style w:type="paragraph" w:styleId="Title">
    <w:name w:val="Title"/>
    <w:basedOn w:val="Normal"/>
    <w:next w:val="Normal"/>
    <w:link w:val="TitleChar"/>
    <w:uiPriority w:val="10"/>
    <w:qFormat/>
    <w:rsid w:val="00A858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58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58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58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587F"/>
    <w:pPr>
      <w:spacing w:before="160"/>
      <w:jc w:val="center"/>
    </w:pPr>
    <w:rPr>
      <w:i/>
      <w:iCs/>
      <w:color w:val="404040" w:themeColor="text1" w:themeTint="BF"/>
    </w:rPr>
  </w:style>
  <w:style w:type="character" w:customStyle="1" w:styleId="QuoteChar">
    <w:name w:val="Quote Char"/>
    <w:basedOn w:val="DefaultParagraphFont"/>
    <w:link w:val="Quote"/>
    <w:uiPriority w:val="29"/>
    <w:rsid w:val="00A8587F"/>
    <w:rPr>
      <w:i/>
      <w:iCs/>
      <w:color w:val="404040" w:themeColor="text1" w:themeTint="BF"/>
    </w:rPr>
  </w:style>
  <w:style w:type="paragraph" w:styleId="ListParagraph">
    <w:name w:val="List Paragraph"/>
    <w:basedOn w:val="Normal"/>
    <w:uiPriority w:val="34"/>
    <w:qFormat/>
    <w:rsid w:val="00A8587F"/>
    <w:pPr>
      <w:ind w:left="720"/>
      <w:contextualSpacing/>
    </w:pPr>
  </w:style>
  <w:style w:type="character" w:styleId="IntenseEmphasis">
    <w:name w:val="Intense Emphasis"/>
    <w:basedOn w:val="DefaultParagraphFont"/>
    <w:uiPriority w:val="21"/>
    <w:qFormat/>
    <w:rsid w:val="00A8587F"/>
    <w:rPr>
      <w:i/>
      <w:iCs/>
      <w:color w:val="0F4761" w:themeColor="accent1" w:themeShade="BF"/>
    </w:rPr>
  </w:style>
  <w:style w:type="paragraph" w:styleId="IntenseQuote">
    <w:name w:val="Intense Quote"/>
    <w:basedOn w:val="Normal"/>
    <w:next w:val="Normal"/>
    <w:link w:val="IntenseQuoteChar"/>
    <w:uiPriority w:val="30"/>
    <w:qFormat/>
    <w:rsid w:val="00A858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587F"/>
    <w:rPr>
      <w:i/>
      <w:iCs/>
      <w:color w:val="0F4761" w:themeColor="accent1" w:themeShade="BF"/>
    </w:rPr>
  </w:style>
  <w:style w:type="character" w:styleId="IntenseReference">
    <w:name w:val="Intense Reference"/>
    <w:basedOn w:val="DefaultParagraphFont"/>
    <w:uiPriority w:val="32"/>
    <w:qFormat/>
    <w:rsid w:val="00A8587F"/>
    <w:rPr>
      <w:b/>
      <w:bCs/>
      <w:smallCaps/>
      <w:color w:val="0F4761" w:themeColor="accent1" w:themeShade="BF"/>
      <w:spacing w:val="5"/>
    </w:rPr>
  </w:style>
  <w:style w:type="character" w:styleId="Hyperlink">
    <w:name w:val="Hyperlink"/>
    <w:basedOn w:val="DefaultParagraphFont"/>
    <w:uiPriority w:val="99"/>
    <w:unhideWhenUsed/>
    <w:rsid w:val="006A125D"/>
    <w:rPr>
      <w:color w:val="467886" w:themeColor="hyperlink"/>
      <w:u w:val="single"/>
    </w:rPr>
  </w:style>
  <w:style w:type="character" w:styleId="UnresolvedMention">
    <w:name w:val="Unresolved Mention"/>
    <w:basedOn w:val="DefaultParagraphFont"/>
    <w:uiPriority w:val="99"/>
    <w:semiHidden/>
    <w:unhideWhenUsed/>
    <w:rsid w:val="006A12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408</Words>
  <Characters>2329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Mitchell</dc:creator>
  <cp:keywords/>
  <dc:description/>
  <cp:lastModifiedBy>Alison Mitchell</cp:lastModifiedBy>
  <cp:revision>2</cp:revision>
  <dcterms:created xsi:type="dcterms:W3CDTF">2026-06-23T22:16:00Z</dcterms:created>
  <dcterms:modified xsi:type="dcterms:W3CDTF">2026-06-23T22:16:00Z</dcterms:modified>
</cp:coreProperties>
</file>